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92"/>
        <w:gridCol w:w="2941"/>
        <w:gridCol w:w="723"/>
        <w:gridCol w:w="3828"/>
        <w:gridCol w:w="1954"/>
        <w:gridCol w:w="222"/>
      </w:tblGrid>
      <w:tr w:rsidR="002B7BB7" w:rsidTr="00407287">
        <w:trPr>
          <w:trHeight w:val="690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</w:t>
            </w:r>
            <w:r w:rsidR="00407287">
              <w:t>024 EĞİTİM ÖĞRETİM YILI DİN KÜLTÜRÜ VE AHLAK BİLGİSİ DERSİ 9.</w:t>
            </w:r>
            <w:r>
              <w:t>SINIF ORTAK SINAV TUTANAĞI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28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28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66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407287">
            <w:pPr>
              <w:spacing w:after="0" w:line="240" w:lineRule="auto"/>
              <w:rPr>
                <w:b/>
                <w:bCs/>
              </w:rPr>
            </w:pPr>
            <w:bookmarkStart w:id="0" w:name="RANGE!A1:F25"/>
            <w:r>
              <w:rPr>
                <w:b/>
                <w:bCs/>
              </w:rPr>
              <w:t xml:space="preserve">            </w:t>
            </w:r>
            <w:r w:rsidR="00407287">
              <w:rPr>
                <w:b/>
                <w:bCs/>
              </w:rPr>
              <w:t xml:space="preserve">                              9. Sınıf Din Kültürü ve Ahlak Bilgisi </w:t>
            </w:r>
            <w:r>
              <w:rPr>
                <w:b/>
                <w:bCs/>
              </w:rPr>
              <w:t>Dersi Konu Soru Dağılım Tablosu</w:t>
            </w:r>
            <w:bookmarkEnd w:id="0"/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u w:val="single"/>
              </w:rPr>
              <w:t>-ÖRNEK-</w:t>
            </w:r>
            <w:proofErr w:type="gramStart"/>
            <w:r>
              <w:rPr>
                <w:b/>
                <w:bCs/>
                <w:u w:val="single"/>
              </w:rPr>
              <w:t>TİR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ÜNİTE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6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BB7" w:rsidRDefault="002B7B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2.DİN VE İSLAM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 w:rsidRPr="00407287">
              <w:t>9.2.5 Nisa Suresi 136.ayette verilen mesajları değerlendirir.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3.İSLAM VE İBADET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 w:rsidRPr="00407287">
              <w:t>9.3.1. İslam’da ibadet kavramını ve ibadetin kapsamını açıklar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 w:rsidRPr="00407287">
              <w:rPr>
                <w:b/>
                <w:bCs/>
              </w:rPr>
              <w:t>3.İSLAM VE İBADET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 w:rsidRPr="00407287">
              <w:t>9.3.2. İslam’da ibadetlerin yapılış amacını ve önemini fark eder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54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 w:rsidRPr="00407287">
              <w:rPr>
                <w:b/>
                <w:bCs/>
              </w:rPr>
              <w:t>3.İSLAM VE İBADET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 w:rsidRPr="00407287">
              <w:t>9.3.3. İbadet yükümlülüğü ile ilgili bazı kavramları sınıflandırır.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 w:rsidRPr="00407287">
              <w:rPr>
                <w:b/>
                <w:bCs/>
              </w:rPr>
              <w:t>3.İSLAM VE İBADET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 w:rsidRPr="00407287">
              <w:t>9.3.4. İslam’da ibadetlerin temel ilkelerini değerlendirir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 w:rsidRPr="00407287">
              <w:rPr>
                <w:b/>
                <w:bCs/>
              </w:rPr>
              <w:t>3.İSLAM VE İBADET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 w:rsidRPr="00407287">
              <w:t>9.3.5. İbadetlerin, bireyin ahlaki gelişimi üzerindeki etkisini yorumlar.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8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 w:rsidRPr="00407287">
              <w:rPr>
                <w:b/>
                <w:bCs/>
              </w:rPr>
              <w:t>3.İSLAM VE İBADET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 w:rsidRPr="00407287">
              <w:t>9.3.6. Bakara suresi 177. ayette verilen mesajları değerlendirir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8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4.GENÇLİK VE DEĞERLER</w:t>
            </w:r>
            <w:bookmarkStart w:id="1" w:name="_GoBack"/>
            <w:bookmarkEnd w:id="1"/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 w:rsidRPr="00407287">
              <w:t>9.4.1. Değerlerin oluşumuna etki eden unsurları analiz eder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9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1208"/>
        </w:trPr>
        <w:tc>
          <w:tcPr>
            <w:tcW w:w="98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</w:tbl>
    <w:p w:rsidR="00030B54" w:rsidRDefault="00030B54"/>
    <w:p w:rsidR="009269F0" w:rsidRDefault="009269F0" w:rsidP="009269F0">
      <w:pPr>
        <w:jc w:val="center"/>
      </w:pPr>
      <w:r>
        <w:t>Alan Zümre Öğretmenleri</w:t>
      </w:r>
    </w:p>
    <w:p w:rsidR="009269F0" w:rsidRPr="000F1F4A" w:rsidRDefault="009269F0" w:rsidP="009269F0">
      <w:pPr>
        <w:jc w:val="center"/>
      </w:pPr>
      <w:r>
        <w:t>Adı Soyadı                                  Adı Soyadı                                    Adı Soyadı                            Adı Soyadı</w:t>
      </w:r>
    </w:p>
    <w:p w:rsidR="009269F0" w:rsidRPr="000F1F4A" w:rsidRDefault="009269F0" w:rsidP="009269F0">
      <w:pPr>
        <w:jc w:val="center"/>
      </w:pPr>
    </w:p>
    <w:p w:rsidR="009269F0" w:rsidRDefault="009269F0" w:rsidP="009269F0">
      <w:pPr>
        <w:jc w:val="center"/>
      </w:pPr>
      <w:r>
        <w:t>Ortak Sınav Yürütme Kom. Başkanı</w:t>
      </w:r>
    </w:p>
    <w:p w:rsidR="009269F0" w:rsidRDefault="009269F0" w:rsidP="009269F0">
      <w:pPr>
        <w:jc w:val="center"/>
      </w:pPr>
    </w:p>
    <w:p w:rsidR="009269F0" w:rsidRPr="000F1F4A" w:rsidRDefault="009269F0" w:rsidP="009269F0">
      <w:pPr>
        <w:jc w:val="center"/>
      </w:pPr>
      <w:r>
        <w:t>Müdür Yardımcısı</w:t>
      </w:r>
    </w:p>
    <w:p w:rsidR="009269F0" w:rsidRDefault="009269F0"/>
    <w:sectPr w:rsidR="009269F0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1D04D6"/>
    <w:rsid w:val="00271280"/>
    <w:rsid w:val="002B7BB7"/>
    <w:rsid w:val="0034659E"/>
    <w:rsid w:val="00407287"/>
    <w:rsid w:val="0092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</cp:lastModifiedBy>
  <cp:revision>2</cp:revision>
  <dcterms:created xsi:type="dcterms:W3CDTF">2024-03-04T09:51:00Z</dcterms:created>
  <dcterms:modified xsi:type="dcterms:W3CDTF">2024-03-04T09:51:00Z</dcterms:modified>
</cp:coreProperties>
</file>